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AFB90" w14:textId="77777777" w:rsidR="00A31426" w:rsidRPr="00A31426" w:rsidRDefault="00A31426" w:rsidP="00A31426">
      <w:pPr>
        <w:rPr>
          <w:lang w:val="pl-PL"/>
        </w:rPr>
      </w:pPr>
      <w:r w:rsidRPr="00A31426">
        <w:rPr>
          <w:b/>
          <w:bCs/>
          <w:lang w:val="pl-PL"/>
        </w:rPr>
        <w:t>POLITYKA PRYWATNOŚCI</w:t>
      </w:r>
    </w:p>
    <w:p w14:paraId="46F18EC4" w14:textId="3B69195C" w:rsidR="00A31426" w:rsidRPr="00A31426" w:rsidRDefault="00A31426" w:rsidP="00A31426">
      <w:pPr>
        <w:rPr>
          <w:lang w:val="pl-PL"/>
        </w:rPr>
      </w:pPr>
      <w:r w:rsidRPr="00C34AF1">
        <w:rPr>
          <w:lang w:val="pl-PL"/>
        </w:rPr>
        <w:t>W celu zgodnego z prawem, rzetelnego i przejrzystego przetwarzania danych osobowych stworzony został dokument „Polityka Prywatności konsultacji coacha ILO Ilona Magdalena Goncerzewicz” zwany dalej Polityką. </w:t>
      </w:r>
      <w:r w:rsidR="0004616B" w:rsidRPr="00C34AF1">
        <w:rPr>
          <w:lang w:val="pl-PL"/>
        </w:rPr>
        <w:t xml:space="preserve">Administratorem danych osobowych zbieranych za pośrednictwem Serwisu </w:t>
      </w:r>
      <w:r w:rsidR="003B5DE0" w:rsidRPr="00C34AF1">
        <w:fldChar w:fldCharType="begin"/>
      </w:r>
      <w:r w:rsidR="003B5DE0" w:rsidRPr="00C34AF1">
        <w:rPr>
          <w:lang w:val="pl-PL"/>
        </w:rPr>
        <w:instrText>HYPERLINK "https://www.beilo.world/"</w:instrText>
      </w:r>
      <w:r w:rsidR="003B5DE0" w:rsidRPr="00C34AF1">
        <w:fldChar w:fldCharType="separate"/>
      </w:r>
      <w:r w:rsidR="003B5DE0" w:rsidRPr="00C34AF1">
        <w:rPr>
          <w:rStyle w:val="Hyperlink"/>
          <w:u w:val="none"/>
          <w:lang w:val="pl-PL"/>
        </w:rPr>
        <w:t>Home | JILO (beilo.world)</w:t>
      </w:r>
      <w:r w:rsidR="003B5DE0" w:rsidRPr="00C34AF1">
        <w:rPr>
          <w:lang w:val="pl-PL"/>
        </w:rPr>
        <w:fldChar w:fldCharType="end"/>
      </w:r>
      <w:r w:rsidR="0004616B" w:rsidRPr="00C34AF1">
        <w:rPr>
          <w:lang w:val="pl-PL"/>
        </w:rPr>
        <w:t xml:space="preserve"> jest firma </w:t>
      </w:r>
      <w:r w:rsidR="003B5DE0" w:rsidRPr="00C34AF1">
        <w:rPr>
          <w:lang w:val="pl-PL"/>
        </w:rPr>
        <w:t xml:space="preserve">ILO Ilona Magdalena Goncerzewicz </w:t>
      </w:r>
      <w:r w:rsidR="0004616B" w:rsidRPr="00C34AF1">
        <w:rPr>
          <w:lang w:val="pl-PL"/>
        </w:rPr>
        <w:t>wpisana do Centralnej Ewidencji i Informacji o Działalności Gospodarczej Rzeczypospolitej Polskiej prowadzonej przez ministra właściwego do spraw gospodarki, adres miejsca wykonywania działalności</w:t>
      </w:r>
      <w:r w:rsidR="003B5DE0" w:rsidRPr="00C34AF1">
        <w:rPr>
          <w:lang w:val="pl-PL"/>
        </w:rPr>
        <w:t xml:space="preserve"> ul. Pieskowa Skala 5/76 02-699 Warszawa</w:t>
      </w:r>
      <w:r w:rsidR="0004616B" w:rsidRPr="00C34AF1">
        <w:rPr>
          <w:lang w:val="pl-PL"/>
        </w:rPr>
        <w:t xml:space="preserve">,  NIP: </w:t>
      </w:r>
      <w:r w:rsidR="00282556" w:rsidRPr="00C34AF1">
        <w:rPr>
          <w:lang w:val="pl-PL"/>
        </w:rPr>
        <w:t>NIP</w:t>
      </w:r>
      <w:r w:rsidR="00282556" w:rsidRPr="00C34AF1">
        <w:rPr>
          <w:lang w:val="pl-PL"/>
        </w:rPr>
        <w:t xml:space="preserve"> </w:t>
      </w:r>
      <w:r w:rsidR="00282556" w:rsidRPr="00282556">
        <w:rPr>
          <w:lang w:val="pl-PL"/>
        </w:rPr>
        <w:t>9222834609</w:t>
      </w:r>
      <w:r w:rsidR="00282556" w:rsidRPr="00C34AF1">
        <w:rPr>
          <w:lang w:val="pl-PL"/>
        </w:rPr>
        <w:t xml:space="preserve"> </w:t>
      </w:r>
      <w:r w:rsidR="006E07F2" w:rsidRPr="00C34AF1">
        <w:rPr>
          <w:lang w:val="pl-PL"/>
        </w:rPr>
        <w:t>REGON</w:t>
      </w:r>
      <w:r w:rsidR="006E07F2" w:rsidRPr="00C34AF1">
        <w:rPr>
          <w:lang w:val="pl-PL"/>
        </w:rPr>
        <w:t xml:space="preserve"> </w:t>
      </w:r>
      <w:r w:rsidR="006E07F2" w:rsidRPr="006E07F2">
        <w:rPr>
          <w:lang w:val="pl-PL"/>
        </w:rPr>
        <w:t>526927907</w:t>
      </w:r>
      <w:r w:rsidR="0004616B" w:rsidRPr="00C34AF1">
        <w:rPr>
          <w:lang w:val="pl-PL"/>
        </w:rPr>
        <w:t>, adres poczty elektronicznej (e-mail):</w:t>
      </w:r>
      <w:r w:rsidR="006E07F2" w:rsidRPr="00C34AF1">
        <w:rPr>
          <w:lang w:val="pl-PL"/>
        </w:rPr>
        <w:t xml:space="preserve"> </w:t>
      </w:r>
      <w:r w:rsidR="006E07F2" w:rsidRPr="00C34AF1">
        <w:rPr>
          <w:lang w:val="pl-PL"/>
        </w:rPr>
        <w:t>yoursupport@beilo.world</w:t>
      </w:r>
      <w:r w:rsidR="0004616B" w:rsidRPr="00C34AF1">
        <w:rPr>
          <w:lang w:val="pl-PL"/>
        </w:rPr>
        <w:t xml:space="preserve"> zwana dalej “Administratorem” i będąca jednocześnie Usługodawcą.</w:t>
      </w:r>
      <w:r w:rsidR="00C34AF1" w:rsidRPr="00C34AF1">
        <w:rPr>
          <w:lang w:val="pl-PL"/>
        </w:rPr>
        <w:t xml:space="preserve"> </w:t>
      </w:r>
      <w:r w:rsidRPr="00C34AF1">
        <w:rPr>
          <w:lang w:val="pl-PL"/>
        </w:rPr>
        <w:t>Polityka określa, w jaki sposób coach ILO Ilona Magdalena Goncerzewicz dba o dane osobowe oraz jakie prawa przysługują przekazującemu dane w związku z ich przetwarzaniem, zgodnie z wymogami Rozporządzenia Parlamentu Europejskiego i Rady (UE) 2016/679 z dnia 27 kwietnia 2016 r. w sprawie ochrony osób fizycznych w związku z przetwarzaniem danych osobowych i w sprawie swobodnego</w:t>
      </w:r>
      <w:r w:rsidRPr="00A31426">
        <w:rPr>
          <w:lang w:val="pl-PL"/>
        </w:rPr>
        <w:t xml:space="preserve"> przepływu takich danych oraz uchylenia dyrektywy 95/46/WE (ogólne rozporządzenie o ochronie danych, zwane dalej </w:t>
      </w:r>
      <w:r w:rsidRPr="00A31426">
        <w:rPr>
          <w:b/>
          <w:bCs/>
          <w:lang w:val="pl-PL"/>
        </w:rPr>
        <w:t>RODO</w:t>
      </w:r>
      <w:r w:rsidRPr="00A31426">
        <w:rPr>
          <w:lang w:val="pl-PL"/>
        </w:rPr>
        <w:t>).</w:t>
      </w:r>
    </w:p>
    <w:p w14:paraId="3BFECBAC" w14:textId="4B0F4C52" w:rsidR="00A31426" w:rsidRPr="00A31426" w:rsidRDefault="00A31426" w:rsidP="00A31426">
      <w:pPr>
        <w:rPr>
          <w:lang w:val="pl-PL"/>
        </w:rPr>
      </w:pPr>
      <w:r>
        <w:rPr>
          <w:lang w:val="pl-PL"/>
        </w:rPr>
        <w:t>Coach ILO Ilona Magdalena Goncerzewicz</w:t>
      </w:r>
      <w:r w:rsidRPr="00A31426">
        <w:rPr>
          <w:lang w:val="pl-PL"/>
        </w:rPr>
        <w:t xml:space="preserve"> dokłada wszelkich starań, aby chronić dane osobowe. Szanuje przekazywane dane osobowe i dba o zapewnienie należytej ochrony danych osobowych. Ustala cele oraz sposoby przechowywania i zabezpieczania przekazanych danych osobowych. Stosownie do potrzeb zastrzega sobie prawo do dokonania zmian w niniejszej Polityce w dowolnym czasie, zamieszczając zaktualizowaną wersję Polityki na stronie internetowej  </w:t>
      </w:r>
      <w:r w:rsidR="00C34AF1">
        <w:fldChar w:fldCharType="begin"/>
      </w:r>
      <w:r w:rsidR="00C34AF1" w:rsidRPr="0004616B">
        <w:rPr>
          <w:lang w:val="pl-PL"/>
        </w:rPr>
        <w:instrText>HYPERLINK "https://www.beilo.world/"</w:instrText>
      </w:r>
      <w:r w:rsidR="00C34AF1">
        <w:fldChar w:fldCharType="separate"/>
      </w:r>
      <w:r w:rsidRPr="00A31426">
        <w:rPr>
          <w:rStyle w:val="Hyperlink"/>
          <w:lang w:val="pl-PL"/>
        </w:rPr>
        <w:t>Home | JILO (beilo.world)</w:t>
      </w:r>
      <w:r w:rsidR="00C34AF1">
        <w:rPr>
          <w:rStyle w:val="Hyperlink"/>
          <w:lang w:val="pl-PL"/>
        </w:rPr>
        <w:fldChar w:fldCharType="end"/>
      </w:r>
      <w:r w:rsidRPr="00A31426">
        <w:rPr>
          <w:lang w:val="pl-PL"/>
        </w:rPr>
        <w:t xml:space="preserve"> Dlatego też, </w:t>
      </w:r>
      <w:r>
        <w:rPr>
          <w:lang w:val="pl-PL"/>
        </w:rPr>
        <w:t>Coach ILO Ilona Magdalena Goncerzewicz</w:t>
      </w:r>
      <w:r w:rsidRPr="00A31426">
        <w:rPr>
          <w:lang w:val="pl-PL"/>
        </w:rPr>
        <w:t>, zaleca aby Użytkownicy Serwisu sprawdzali aktualną wersję Polityki.</w:t>
      </w:r>
    </w:p>
    <w:p w14:paraId="38D8507D" w14:textId="77777777" w:rsidR="00A31426" w:rsidRPr="00A31426" w:rsidRDefault="00A31426" w:rsidP="00A31426">
      <w:pPr>
        <w:rPr>
          <w:lang w:val="pl-PL"/>
        </w:rPr>
      </w:pPr>
      <w:r w:rsidRPr="00A31426">
        <w:rPr>
          <w:b/>
          <w:bCs/>
          <w:lang w:val="pl-PL"/>
        </w:rPr>
        <w:t>Definicje:</w:t>
      </w:r>
    </w:p>
    <w:p w14:paraId="5D949E6E" w14:textId="47465119" w:rsidR="00A31426" w:rsidRPr="00A31426" w:rsidRDefault="00A31426" w:rsidP="00A31426">
      <w:pPr>
        <w:rPr>
          <w:lang w:val="pl-PL"/>
        </w:rPr>
      </w:pPr>
      <w:r w:rsidRPr="00A31426">
        <w:rPr>
          <w:b/>
          <w:bCs/>
          <w:lang w:val="pl-PL"/>
        </w:rPr>
        <w:t>Administrator </w:t>
      </w:r>
      <w:r w:rsidRPr="00A31426">
        <w:rPr>
          <w:lang w:val="pl-PL"/>
        </w:rPr>
        <w:t xml:space="preserve">– </w:t>
      </w:r>
      <w:r>
        <w:rPr>
          <w:lang w:val="pl-PL"/>
        </w:rPr>
        <w:t>Coach ILO Ilona Magdalena Goncerzewicz</w:t>
      </w:r>
      <w:r w:rsidRPr="00A31426">
        <w:rPr>
          <w:lang w:val="pl-PL"/>
        </w:rPr>
        <w:t>;</w:t>
      </w:r>
    </w:p>
    <w:p w14:paraId="298EC5B1" w14:textId="77777777" w:rsidR="00A31426" w:rsidRPr="00A31426" w:rsidRDefault="00A31426" w:rsidP="00A31426">
      <w:pPr>
        <w:rPr>
          <w:lang w:val="pl-PL"/>
        </w:rPr>
      </w:pPr>
      <w:r w:rsidRPr="00A31426">
        <w:rPr>
          <w:b/>
          <w:bCs/>
          <w:lang w:val="pl-PL"/>
        </w:rPr>
        <w:t>Dane osobowe</w:t>
      </w:r>
      <w:r w:rsidRPr="00A31426">
        <w:rPr>
          <w:lang w:val="pl-PL"/>
        </w:rPr>
        <w:t>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6542E812" w14:textId="77777777" w:rsidR="00A31426" w:rsidRPr="00A31426" w:rsidRDefault="00A31426" w:rsidP="00A31426">
      <w:pPr>
        <w:rPr>
          <w:lang w:val="pl-PL"/>
        </w:rPr>
      </w:pPr>
      <w:r w:rsidRPr="00A31426">
        <w:rPr>
          <w:b/>
          <w:bCs/>
          <w:lang w:val="pl-PL"/>
        </w:rPr>
        <w:t>Naruszenie ochrony danych osobowych</w:t>
      </w:r>
      <w:r w:rsidRPr="00A31426">
        <w:rPr>
          <w:lang w:val="pl-PL"/>
        </w:rPr>
        <w:t xml:space="preserve"> – oznacza naruszenie bezpieczeństwa osoby fizycznej prowadzące do przypadkowego lub niezgodnego z prawem zniszczenia, utracenia, </w:t>
      </w:r>
      <w:r w:rsidRPr="00A31426">
        <w:rPr>
          <w:lang w:val="pl-PL"/>
        </w:rPr>
        <w:lastRenderedPageBreak/>
        <w:t>zmodyfikowania, nieuprawnionego ujawnienia lub nieuprawnionego dostępu do danych osobowych przesyłanych, przechowywanych lub w inny sposób przetwarzanych;</w:t>
      </w:r>
    </w:p>
    <w:p w14:paraId="52CDF366" w14:textId="4939C375" w:rsidR="00A31426" w:rsidRPr="00A31426" w:rsidRDefault="00A31426" w:rsidP="00A31426">
      <w:pPr>
        <w:rPr>
          <w:lang w:val="pl-PL"/>
        </w:rPr>
      </w:pPr>
      <w:r w:rsidRPr="00A31426">
        <w:rPr>
          <w:b/>
          <w:bCs/>
          <w:lang w:val="pl-PL"/>
        </w:rPr>
        <w:t>Operator Serwisu</w:t>
      </w:r>
      <w:r w:rsidRPr="00A31426">
        <w:rPr>
          <w:lang w:val="pl-PL"/>
        </w:rPr>
        <w:t xml:space="preserve"> – </w:t>
      </w:r>
      <w:r>
        <w:rPr>
          <w:lang w:val="pl-PL"/>
        </w:rPr>
        <w:t>Coach ILO Ilona Magdalena Goncerzewicz</w:t>
      </w:r>
      <w:r w:rsidRPr="00A31426">
        <w:rPr>
          <w:lang w:val="pl-PL"/>
        </w:rPr>
        <w:t>;</w:t>
      </w:r>
    </w:p>
    <w:p w14:paraId="41FF695F" w14:textId="77777777" w:rsidR="00A31426" w:rsidRPr="00A31426" w:rsidRDefault="00A31426" w:rsidP="00A31426">
      <w:pPr>
        <w:rPr>
          <w:lang w:val="pl-PL"/>
        </w:rPr>
      </w:pPr>
      <w:r w:rsidRPr="00A31426">
        <w:rPr>
          <w:b/>
          <w:bCs/>
          <w:lang w:val="pl-PL"/>
        </w:rPr>
        <w:t>Organ nadzorczy</w:t>
      </w:r>
      <w:r w:rsidRPr="00A31426">
        <w:rPr>
          <w:lang w:val="pl-PL"/>
        </w:rPr>
        <w:t> – niezależny organ publiczny ustanowiony przez państwo członkowskie, zgodnie z art. 51 Rozporządzenia UE. W Polsce organem nadzorczym jest Prezes Urzędu Ochrony Danych Osobowych;</w:t>
      </w:r>
    </w:p>
    <w:p w14:paraId="7E7A28C4" w14:textId="77777777" w:rsidR="00A31426" w:rsidRPr="00A31426" w:rsidRDefault="00A31426" w:rsidP="00A31426">
      <w:pPr>
        <w:rPr>
          <w:lang w:val="pl-PL"/>
        </w:rPr>
      </w:pPr>
      <w:r w:rsidRPr="00A31426">
        <w:rPr>
          <w:b/>
          <w:bCs/>
          <w:lang w:val="pl-PL"/>
        </w:rPr>
        <w:t>Profilowanie</w:t>
      </w:r>
      <w:r w:rsidRPr="00A31426">
        <w:rPr>
          <w:lang w:val="pl-PL"/>
        </w:rPr>
        <w:t> – oznacza dowolną formę zautomatyzowanego przetwarzania danych osobowych, które polega na zbieraniu wszelkich informacji, które pozwalają bezpośrednio lub pośrednio zidentyfikować osobę. Zebrane informacje wykorzystywane są w szczególności do analizy lub prognozy aspektów dotyczących efektów pracy osoby fizycznej, jej sytuacji ekonomicznej, zdrowia, osobistych preferencji, zainteresowań, wiarygodności, zachowania, lokalizacji lub przemieszczania się;</w:t>
      </w:r>
    </w:p>
    <w:p w14:paraId="2F7ADD71" w14:textId="77777777" w:rsidR="00A31426" w:rsidRPr="00A31426" w:rsidRDefault="00A31426" w:rsidP="00A31426">
      <w:pPr>
        <w:rPr>
          <w:lang w:val="pl-PL"/>
        </w:rPr>
      </w:pPr>
      <w:r w:rsidRPr="00A31426">
        <w:rPr>
          <w:b/>
          <w:bCs/>
          <w:lang w:val="pl-PL"/>
        </w:rPr>
        <w:t>Przetwarzanie</w:t>
      </w:r>
      <w:r w:rsidRPr="00A31426">
        <w:rPr>
          <w:lang w:val="pl-PL"/>
        </w:rPr>
        <w:t>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178E03CE" w14:textId="2A2C58CF" w:rsidR="00A31426" w:rsidRPr="00A31426" w:rsidRDefault="00A31426" w:rsidP="00A31426">
      <w:pPr>
        <w:rPr>
          <w:lang w:val="pl-PL"/>
        </w:rPr>
      </w:pPr>
      <w:r w:rsidRPr="00A31426">
        <w:rPr>
          <w:b/>
          <w:bCs/>
          <w:lang w:val="pl-PL"/>
        </w:rPr>
        <w:t>Użytkownik Serwisu</w:t>
      </w:r>
      <w:r w:rsidRPr="00A31426">
        <w:rPr>
          <w:lang w:val="pl-PL"/>
        </w:rPr>
        <w:t xml:space="preserve"> – osoba korzystająca z Serwisu </w:t>
      </w:r>
      <w:r>
        <w:rPr>
          <w:lang w:val="pl-PL"/>
        </w:rPr>
        <w:t>Coach ILO Ilona Magdalena Goncerzewicz</w:t>
      </w:r>
      <w:r w:rsidRPr="00A31426">
        <w:rPr>
          <w:lang w:val="pl-PL"/>
        </w:rPr>
        <w:t>, tj. ze strony internetowej </w:t>
      </w:r>
      <w:r w:rsidRPr="00A31426">
        <w:fldChar w:fldCharType="begin"/>
      </w:r>
      <w:r w:rsidRPr="00A31426">
        <w:rPr>
          <w:lang w:val="pl-PL"/>
        </w:rPr>
        <w:instrText>HYPERLINK "https://www.beilo.world/"</w:instrText>
      </w:r>
      <w:r w:rsidRPr="00A31426">
        <w:fldChar w:fldCharType="separate"/>
      </w:r>
      <w:r w:rsidRPr="00A31426">
        <w:rPr>
          <w:rStyle w:val="Hyperlink"/>
          <w:lang w:val="pl-PL"/>
        </w:rPr>
        <w:t>Home | JILO (beilo.world)</w:t>
      </w:r>
      <w:r w:rsidRPr="00A31426">
        <w:rPr>
          <w:lang w:val="pl-PL"/>
        </w:rPr>
        <w:fldChar w:fldCharType="end"/>
      </w:r>
      <w:r w:rsidRPr="00A31426">
        <w:rPr>
          <w:lang w:val="pl-PL"/>
        </w:rPr>
        <w:t>;</w:t>
      </w:r>
    </w:p>
    <w:p w14:paraId="3E34C1D0" w14:textId="77777777" w:rsidR="00A31426" w:rsidRPr="00A31426" w:rsidRDefault="00A31426" w:rsidP="00A31426">
      <w:pPr>
        <w:rPr>
          <w:lang w:val="pl-PL"/>
        </w:rPr>
      </w:pPr>
      <w:r w:rsidRPr="00A31426">
        <w:rPr>
          <w:b/>
          <w:bCs/>
          <w:lang w:val="pl-PL"/>
        </w:rPr>
        <w:t>Zgoda</w:t>
      </w:r>
      <w:r w:rsidRPr="00A31426">
        <w:rPr>
          <w:lang w:val="pl-PL"/>
        </w:rPr>
        <w:t> – oznacza dobrowolne, konkretne, świadome i jednoznaczne okazanie woli osoby fizycznej, której dane dotyczą, w formie oświadczenia lub wyraźnego działania potwierdzającego, przyzwolenie na przetwarzania jej danych osobowych.</w:t>
      </w:r>
    </w:p>
    <w:p w14:paraId="08FC2973" w14:textId="77777777" w:rsidR="00A31426" w:rsidRPr="00A31426" w:rsidRDefault="00A31426" w:rsidP="00A31426">
      <w:proofErr w:type="spellStart"/>
      <w:r w:rsidRPr="00A31426">
        <w:rPr>
          <w:b/>
          <w:bCs/>
        </w:rPr>
        <w:t>Postanowienia</w:t>
      </w:r>
      <w:proofErr w:type="spellEnd"/>
      <w:r w:rsidRPr="00A31426">
        <w:rPr>
          <w:b/>
          <w:bCs/>
        </w:rPr>
        <w:t xml:space="preserve"> </w:t>
      </w:r>
      <w:proofErr w:type="spellStart"/>
      <w:r w:rsidRPr="00A31426">
        <w:rPr>
          <w:b/>
          <w:bCs/>
        </w:rPr>
        <w:t>ogólne</w:t>
      </w:r>
      <w:proofErr w:type="spellEnd"/>
    </w:p>
    <w:p w14:paraId="4CCECEEF" w14:textId="77777777" w:rsidR="00A31426" w:rsidRPr="00A31426" w:rsidRDefault="00A31426" w:rsidP="00A31426">
      <w:pPr>
        <w:numPr>
          <w:ilvl w:val="0"/>
          <w:numId w:val="1"/>
        </w:numPr>
        <w:rPr>
          <w:lang w:val="pl-PL"/>
        </w:rPr>
      </w:pPr>
      <w:r w:rsidRPr="00A31426">
        <w:rPr>
          <w:lang w:val="pl-PL"/>
        </w:rPr>
        <w:t>Polityka dotyczy wszystkich danych osobowych przetwarzanych przez Administratora, niezależnie od formy ich przetwarzania;</w:t>
      </w:r>
    </w:p>
    <w:p w14:paraId="34E57C78" w14:textId="77777777" w:rsidR="00A31426" w:rsidRPr="00A31426" w:rsidRDefault="00A31426" w:rsidP="00A31426">
      <w:pPr>
        <w:numPr>
          <w:ilvl w:val="0"/>
          <w:numId w:val="1"/>
        </w:numPr>
        <w:rPr>
          <w:lang w:val="pl-PL"/>
        </w:rPr>
      </w:pPr>
      <w:r w:rsidRPr="00A31426">
        <w:rPr>
          <w:lang w:val="pl-PL"/>
        </w:rPr>
        <w:t>Dane przetwarzane są wyłącznie w zakresie niezbędnym do wypełnienia obowiązków objętych umową;</w:t>
      </w:r>
    </w:p>
    <w:p w14:paraId="62E4D2AC" w14:textId="77777777" w:rsidR="00A31426" w:rsidRPr="00A31426" w:rsidRDefault="00A31426" w:rsidP="00A31426">
      <w:pPr>
        <w:numPr>
          <w:ilvl w:val="0"/>
          <w:numId w:val="1"/>
        </w:numPr>
        <w:rPr>
          <w:lang w:val="pl-PL"/>
        </w:rPr>
      </w:pPr>
      <w:r w:rsidRPr="00A31426">
        <w:rPr>
          <w:lang w:val="pl-PL"/>
        </w:rPr>
        <w:t>Za kontrolę i nadzór nad przetwarzaniem danych osobowych odpowiada Administrator;</w:t>
      </w:r>
    </w:p>
    <w:p w14:paraId="7F72EA78" w14:textId="77777777" w:rsidR="00A31426" w:rsidRPr="00A31426" w:rsidRDefault="00A31426" w:rsidP="00A31426">
      <w:pPr>
        <w:numPr>
          <w:ilvl w:val="0"/>
          <w:numId w:val="1"/>
        </w:numPr>
        <w:rPr>
          <w:lang w:val="pl-PL"/>
        </w:rPr>
      </w:pPr>
      <w:r w:rsidRPr="00A31426">
        <w:rPr>
          <w:lang w:val="pl-PL"/>
        </w:rPr>
        <w:t>Administrator odpowiada również za bieżące monitorowanie przetwarzania danych tj. m.in.</w:t>
      </w:r>
      <w:r w:rsidRPr="00A31426">
        <w:rPr>
          <w:lang w:val="pl-PL"/>
        </w:rPr>
        <w:br/>
        <w:t>w zakresie naruszenia zasad dostępu do danych;</w:t>
      </w:r>
    </w:p>
    <w:p w14:paraId="769A0390" w14:textId="77777777" w:rsidR="00A31426" w:rsidRPr="00A31426" w:rsidRDefault="00A31426" w:rsidP="00A31426">
      <w:pPr>
        <w:numPr>
          <w:ilvl w:val="0"/>
          <w:numId w:val="1"/>
        </w:numPr>
        <w:rPr>
          <w:lang w:val="pl-PL"/>
        </w:rPr>
      </w:pPr>
      <w:r w:rsidRPr="00A31426">
        <w:rPr>
          <w:lang w:val="pl-PL"/>
        </w:rPr>
        <w:lastRenderedPageBreak/>
        <w:t>Administrator zapewnia, że czynności wykonywane w związku z przetwarzaniem i zabezpieczeniem danych osobowych są zgodne z zasadami przewidzianymi prawem;</w:t>
      </w:r>
    </w:p>
    <w:p w14:paraId="0D87A2D4" w14:textId="77777777" w:rsidR="00A31426" w:rsidRPr="00A31426" w:rsidRDefault="00A31426" w:rsidP="00A31426">
      <w:pPr>
        <w:numPr>
          <w:ilvl w:val="0"/>
          <w:numId w:val="1"/>
        </w:numPr>
      </w:pPr>
      <w:proofErr w:type="spellStart"/>
      <w:r w:rsidRPr="00A31426">
        <w:rPr>
          <w:b/>
          <w:bCs/>
        </w:rPr>
        <w:t>Regulacje</w:t>
      </w:r>
      <w:proofErr w:type="spellEnd"/>
      <w:r w:rsidRPr="00A31426">
        <w:rPr>
          <w:b/>
          <w:bCs/>
        </w:rPr>
        <w:t xml:space="preserve"> </w:t>
      </w:r>
      <w:proofErr w:type="spellStart"/>
      <w:r w:rsidRPr="00A31426">
        <w:rPr>
          <w:b/>
          <w:bCs/>
        </w:rPr>
        <w:t>prawne</w:t>
      </w:r>
      <w:proofErr w:type="spellEnd"/>
      <w:r w:rsidRPr="00A31426">
        <w:rPr>
          <w:b/>
          <w:bCs/>
        </w:rPr>
        <w:t xml:space="preserve"> w </w:t>
      </w:r>
      <w:proofErr w:type="spellStart"/>
      <w:r w:rsidRPr="00A31426">
        <w:rPr>
          <w:b/>
          <w:bCs/>
        </w:rPr>
        <w:t>zakresie</w:t>
      </w:r>
      <w:proofErr w:type="spellEnd"/>
      <w:r w:rsidRPr="00A31426">
        <w:rPr>
          <w:b/>
          <w:bCs/>
        </w:rPr>
        <w:t xml:space="preserve"> </w:t>
      </w:r>
      <w:proofErr w:type="spellStart"/>
      <w:r w:rsidRPr="00A31426">
        <w:rPr>
          <w:b/>
          <w:bCs/>
        </w:rPr>
        <w:t>prywatności</w:t>
      </w:r>
      <w:proofErr w:type="spellEnd"/>
    </w:p>
    <w:p w14:paraId="277E47B4" w14:textId="0CA5ADA5" w:rsidR="00A31426" w:rsidRPr="00A31426" w:rsidRDefault="00A31426" w:rsidP="00A31426">
      <w:pPr>
        <w:rPr>
          <w:lang w:val="pl-PL"/>
        </w:rPr>
      </w:pPr>
      <w:r w:rsidRPr="00A31426">
        <w:rPr>
          <w:lang w:val="pl-PL"/>
        </w:rPr>
        <w:t xml:space="preserve">Sposób przetwarzania danych osobowych oprócz Polityki przyjętej przez </w:t>
      </w:r>
      <w:r>
        <w:rPr>
          <w:lang w:val="pl-PL"/>
        </w:rPr>
        <w:t>Coach ILO Ilona Magdalena Goncerzewicz</w:t>
      </w:r>
      <w:r w:rsidRPr="00A31426">
        <w:rPr>
          <w:lang w:val="pl-PL"/>
        </w:rPr>
        <w:t xml:space="preserve"> reguluje m.in.:</w:t>
      </w:r>
    </w:p>
    <w:p w14:paraId="32919012" w14:textId="77777777" w:rsidR="00A31426" w:rsidRPr="00A31426" w:rsidRDefault="00A31426" w:rsidP="00A31426">
      <w:pPr>
        <w:numPr>
          <w:ilvl w:val="0"/>
          <w:numId w:val="2"/>
        </w:numPr>
        <w:rPr>
          <w:lang w:val="pl-PL"/>
        </w:rPr>
      </w:pPr>
      <w:r w:rsidRPr="00A31426">
        <w:rPr>
          <w:lang w:val="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550C78D" w14:textId="77777777" w:rsidR="00A31426" w:rsidRPr="00A31426" w:rsidRDefault="00A31426" w:rsidP="00A31426">
      <w:pPr>
        <w:numPr>
          <w:ilvl w:val="0"/>
          <w:numId w:val="2"/>
        </w:numPr>
        <w:rPr>
          <w:lang w:val="pl-PL"/>
        </w:rPr>
      </w:pPr>
      <w:r w:rsidRPr="00A31426">
        <w:rPr>
          <w:lang w:val="pl-PL"/>
        </w:rPr>
        <w:t>ustawa z dnia 10 maja 2018 r. o ochronie danych osobowych.</w:t>
      </w:r>
    </w:p>
    <w:p w14:paraId="57042ADD" w14:textId="77777777" w:rsidR="00A31426" w:rsidRPr="00A31426" w:rsidRDefault="00A31426" w:rsidP="00A31426">
      <w:proofErr w:type="spellStart"/>
      <w:r w:rsidRPr="00A31426">
        <w:rPr>
          <w:b/>
          <w:bCs/>
        </w:rPr>
        <w:t>Przetwarzanie</w:t>
      </w:r>
      <w:proofErr w:type="spellEnd"/>
      <w:r w:rsidRPr="00A31426">
        <w:rPr>
          <w:b/>
          <w:bCs/>
        </w:rPr>
        <w:t xml:space="preserve"> </w:t>
      </w:r>
      <w:proofErr w:type="spellStart"/>
      <w:r w:rsidRPr="00A31426">
        <w:rPr>
          <w:b/>
          <w:bCs/>
        </w:rPr>
        <w:t>danych</w:t>
      </w:r>
      <w:proofErr w:type="spellEnd"/>
      <w:r w:rsidRPr="00A31426">
        <w:rPr>
          <w:b/>
          <w:bCs/>
        </w:rPr>
        <w:t xml:space="preserve"> </w:t>
      </w:r>
      <w:proofErr w:type="spellStart"/>
      <w:r w:rsidRPr="00A31426">
        <w:rPr>
          <w:b/>
          <w:bCs/>
        </w:rPr>
        <w:t>osobowych</w:t>
      </w:r>
      <w:proofErr w:type="spellEnd"/>
      <w:r w:rsidRPr="00A31426">
        <w:rPr>
          <w:b/>
          <w:bCs/>
        </w:rPr>
        <w:t xml:space="preserve"> </w:t>
      </w:r>
      <w:proofErr w:type="spellStart"/>
      <w:r w:rsidRPr="00A31426">
        <w:rPr>
          <w:b/>
          <w:bCs/>
        </w:rPr>
        <w:t>przez</w:t>
      </w:r>
      <w:proofErr w:type="spellEnd"/>
      <w:r w:rsidRPr="00A31426">
        <w:rPr>
          <w:b/>
          <w:bCs/>
        </w:rPr>
        <w:t xml:space="preserve"> </w:t>
      </w:r>
      <w:proofErr w:type="spellStart"/>
      <w:r w:rsidRPr="00A31426">
        <w:rPr>
          <w:b/>
          <w:bCs/>
        </w:rPr>
        <w:t>Administratora</w:t>
      </w:r>
      <w:proofErr w:type="spellEnd"/>
    </w:p>
    <w:p w14:paraId="55ED346E" w14:textId="77777777" w:rsidR="00A31426" w:rsidRPr="00A31426" w:rsidRDefault="00A31426" w:rsidP="00A31426">
      <w:pPr>
        <w:numPr>
          <w:ilvl w:val="0"/>
          <w:numId w:val="3"/>
        </w:numPr>
        <w:rPr>
          <w:lang w:val="pl-PL"/>
        </w:rPr>
      </w:pPr>
      <w:r w:rsidRPr="00A31426">
        <w:rPr>
          <w:lang w:val="pl-PL"/>
        </w:rPr>
        <w:t>Dane osobowe przetwarzane są w celu realizacji umowy w zakresie usług psycho-terapeutycznych.</w:t>
      </w:r>
    </w:p>
    <w:p w14:paraId="08013921" w14:textId="77777777" w:rsidR="00A31426" w:rsidRPr="00A31426" w:rsidRDefault="00A31426" w:rsidP="00A31426">
      <w:pPr>
        <w:numPr>
          <w:ilvl w:val="0"/>
          <w:numId w:val="3"/>
        </w:numPr>
        <w:rPr>
          <w:lang w:val="pl-PL"/>
        </w:rPr>
      </w:pPr>
      <w:r w:rsidRPr="00A31426">
        <w:rPr>
          <w:lang w:val="pl-PL"/>
        </w:rPr>
        <w:t>Przekazanie danych osobowych jest dowolne, jednakże niepodanie danych uniemożliwi podjęcie jakichkolwiek działań związanych z realizacją celu wskazanego powyżej;</w:t>
      </w:r>
    </w:p>
    <w:p w14:paraId="31F9604F" w14:textId="77777777" w:rsidR="00A31426" w:rsidRPr="00A31426" w:rsidRDefault="00A31426" w:rsidP="00A31426">
      <w:pPr>
        <w:numPr>
          <w:ilvl w:val="0"/>
          <w:numId w:val="3"/>
        </w:numPr>
        <w:rPr>
          <w:lang w:val="pl-PL"/>
        </w:rPr>
      </w:pPr>
      <w:r w:rsidRPr="00A31426">
        <w:rPr>
          <w:lang w:val="pl-PL"/>
        </w:rPr>
        <w:t>Dane osobowe nie są profilowane;</w:t>
      </w:r>
    </w:p>
    <w:p w14:paraId="46F08ED1" w14:textId="77777777" w:rsidR="00A31426" w:rsidRPr="00A31426" w:rsidRDefault="00A31426" w:rsidP="00A31426">
      <w:pPr>
        <w:numPr>
          <w:ilvl w:val="0"/>
          <w:numId w:val="3"/>
        </w:numPr>
        <w:rPr>
          <w:lang w:val="pl-PL"/>
        </w:rPr>
      </w:pPr>
      <w:r w:rsidRPr="00A31426">
        <w:rPr>
          <w:lang w:val="pl-PL"/>
        </w:rPr>
        <w:t>Administrator zastrzega sobie prawo do przetwarzania danych osobowych nie dłużej, niż jest to niezbędne do osiągnięcia celu realizacji umowy, aż do końca okresu przedawnienia ewentualnych roszczeń – 3 lata.</w:t>
      </w:r>
    </w:p>
    <w:p w14:paraId="15A3B2C8" w14:textId="77777777" w:rsidR="00A31426" w:rsidRPr="00A31426" w:rsidRDefault="00A31426" w:rsidP="00A31426">
      <w:pPr>
        <w:numPr>
          <w:ilvl w:val="0"/>
          <w:numId w:val="4"/>
        </w:numPr>
      </w:pPr>
      <w:r w:rsidRPr="00A31426">
        <w:rPr>
          <w:b/>
          <w:bCs/>
        </w:rPr>
        <w:t xml:space="preserve">Prawa </w:t>
      </w:r>
      <w:proofErr w:type="spellStart"/>
      <w:r w:rsidRPr="00A31426">
        <w:rPr>
          <w:b/>
          <w:bCs/>
        </w:rPr>
        <w:t>przekazującego</w:t>
      </w:r>
      <w:proofErr w:type="spellEnd"/>
      <w:r w:rsidRPr="00A31426">
        <w:rPr>
          <w:b/>
          <w:bCs/>
        </w:rPr>
        <w:t xml:space="preserve"> </w:t>
      </w:r>
      <w:proofErr w:type="spellStart"/>
      <w:r w:rsidRPr="00A31426">
        <w:rPr>
          <w:b/>
          <w:bCs/>
        </w:rPr>
        <w:t>dane</w:t>
      </w:r>
      <w:proofErr w:type="spellEnd"/>
      <w:r w:rsidRPr="00A31426">
        <w:rPr>
          <w:b/>
          <w:bCs/>
        </w:rPr>
        <w:t xml:space="preserve"> </w:t>
      </w:r>
      <w:proofErr w:type="spellStart"/>
      <w:r w:rsidRPr="00A31426">
        <w:rPr>
          <w:b/>
          <w:bCs/>
        </w:rPr>
        <w:t>osobowe</w:t>
      </w:r>
      <w:proofErr w:type="spellEnd"/>
    </w:p>
    <w:p w14:paraId="440E67BD" w14:textId="77777777" w:rsidR="00A31426" w:rsidRPr="00A31426" w:rsidRDefault="00A31426" w:rsidP="00A31426">
      <w:pPr>
        <w:numPr>
          <w:ilvl w:val="0"/>
          <w:numId w:val="5"/>
        </w:numPr>
        <w:rPr>
          <w:lang w:val="pl-PL"/>
        </w:rPr>
      </w:pPr>
      <w:r w:rsidRPr="00A31426">
        <w:rPr>
          <w:b/>
          <w:bCs/>
          <w:i/>
          <w:iCs/>
          <w:lang w:val="pl-PL"/>
        </w:rPr>
        <w:t>Prawo dostępu do danych </w:t>
      </w:r>
      <w:r w:rsidRPr="00A31426">
        <w:rPr>
          <w:lang w:val="pl-PL"/>
        </w:rPr>
        <w:t>– prawo do uzyskania od Administratora potwierdzenia, że przetwarzane są jego dane, uzyskania dostępu do nich oraz informacji na temat celu ich przetwarzania;</w:t>
      </w:r>
    </w:p>
    <w:p w14:paraId="77AEA9A1" w14:textId="77777777" w:rsidR="00A31426" w:rsidRPr="00A31426" w:rsidRDefault="00A31426" w:rsidP="00A31426">
      <w:pPr>
        <w:numPr>
          <w:ilvl w:val="0"/>
          <w:numId w:val="5"/>
        </w:numPr>
        <w:rPr>
          <w:lang w:val="pl-PL"/>
        </w:rPr>
      </w:pPr>
      <w:r w:rsidRPr="00A31426">
        <w:rPr>
          <w:b/>
          <w:bCs/>
          <w:i/>
          <w:iCs/>
          <w:lang w:val="pl-PL"/>
        </w:rPr>
        <w:t>Prawo do sprostowania danych</w:t>
      </w:r>
      <w:r w:rsidRPr="00A31426">
        <w:rPr>
          <w:lang w:val="pl-PL"/>
        </w:rPr>
        <w:t> – prawo do żądania sprostowania danych osobowych, jeśli są one nieprawidłowe lub niekompletne;</w:t>
      </w:r>
    </w:p>
    <w:p w14:paraId="02AE7BE1" w14:textId="77777777" w:rsidR="00A31426" w:rsidRPr="00A31426" w:rsidRDefault="00A31426" w:rsidP="00A31426">
      <w:pPr>
        <w:numPr>
          <w:ilvl w:val="0"/>
          <w:numId w:val="5"/>
        </w:numPr>
        <w:rPr>
          <w:lang w:val="pl-PL"/>
        </w:rPr>
      </w:pPr>
      <w:r w:rsidRPr="00A31426">
        <w:rPr>
          <w:b/>
          <w:bCs/>
          <w:i/>
          <w:iCs/>
          <w:lang w:val="pl-PL"/>
        </w:rPr>
        <w:t>Prawo do ograniczenia danych </w:t>
      </w:r>
      <w:r w:rsidRPr="00A31426">
        <w:rPr>
          <w:lang w:val="pl-PL"/>
        </w:rPr>
        <w:t>– prawo do żądania od Administratora ograniczenia przetwarzania w następujących przypadkach, tj.: nieprawidłowości danych osobowych, przetwarzanie jest niezgodne z prawem, Administrator nie potrzebuje już danych do celu przetwarzania;</w:t>
      </w:r>
    </w:p>
    <w:p w14:paraId="7AD319E9" w14:textId="77777777" w:rsidR="00A31426" w:rsidRPr="00A31426" w:rsidRDefault="00A31426" w:rsidP="00A31426">
      <w:pPr>
        <w:numPr>
          <w:ilvl w:val="0"/>
          <w:numId w:val="5"/>
        </w:numPr>
        <w:rPr>
          <w:lang w:val="pl-PL"/>
        </w:rPr>
      </w:pPr>
      <w:r w:rsidRPr="00A31426">
        <w:rPr>
          <w:b/>
          <w:bCs/>
          <w:i/>
          <w:iCs/>
          <w:lang w:val="pl-PL"/>
        </w:rPr>
        <w:lastRenderedPageBreak/>
        <w:t>Prawo do żądania usunięcia danych osobowych („prawo do bycia zapomnianym”) – </w:t>
      </w:r>
      <w:r w:rsidRPr="00A31426">
        <w:rPr>
          <w:lang w:val="pl-PL"/>
        </w:rPr>
        <w:t>prawo do żądania usunięcia danych osobowych m.in. w przypadku, gdy dane są przetwarzane niezgodnie z prawem, nie są one niezbędne do realizacji celów dla których zostały zebrane;</w:t>
      </w:r>
    </w:p>
    <w:p w14:paraId="0F96022D" w14:textId="77777777" w:rsidR="00A31426" w:rsidRPr="00A31426" w:rsidRDefault="00A31426" w:rsidP="00A31426">
      <w:pPr>
        <w:numPr>
          <w:ilvl w:val="0"/>
          <w:numId w:val="5"/>
        </w:numPr>
        <w:rPr>
          <w:lang w:val="pl-PL"/>
        </w:rPr>
      </w:pPr>
      <w:r w:rsidRPr="00A31426">
        <w:rPr>
          <w:b/>
          <w:bCs/>
          <w:i/>
          <w:iCs/>
          <w:lang w:val="pl-PL"/>
        </w:rPr>
        <w:t>Prawo do przenoszenia danych </w:t>
      </w:r>
      <w:r w:rsidRPr="00A31426">
        <w:rPr>
          <w:lang w:val="pl-PL"/>
        </w:rPr>
        <w:t>– prawo do wydania danych osobowych do innego administratora, zebranych w wersji elektronicznej;</w:t>
      </w:r>
    </w:p>
    <w:p w14:paraId="08DE2C94" w14:textId="77777777" w:rsidR="00A31426" w:rsidRPr="00A31426" w:rsidRDefault="00A31426" w:rsidP="00A31426">
      <w:pPr>
        <w:numPr>
          <w:ilvl w:val="0"/>
          <w:numId w:val="5"/>
        </w:numPr>
        <w:rPr>
          <w:lang w:val="pl-PL"/>
        </w:rPr>
      </w:pPr>
      <w:r w:rsidRPr="00A31426">
        <w:rPr>
          <w:b/>
          <w:bCs/>
          <w:i/>
          <w:iCs/>
          <w:lang w:val="pl-PL"/>
        </w:rPr>
        <w:t>Prawo do sprzeciwu</w:t>
      </w:r>
      <w:r w:rsidRPr="00A31426">
        <w:rPr>
          <w:lang w:val="pl-PL"/>
        </w:rPr>
        <w:t> – prawo do wniesienia sprzeciwu w dowolnym momencie wobec przetwarzania danych osobowych, jeśli takie przetwarzanie odbywa się na podstawie uzasadnionego prawnie interesu i nie dotyczy ono przetwarzania danych osobowych na podstawie wykonania umowy;</w:t>
      </w:r>
    </w:p>
    <w:p w14:paraId="4E60CE08" w14:textId="77777777" w:rsidR="00A31426" w:rsidRPr="00A31426" w:rsidRDefault="00A31426" w:rsidP="00A31426">
      <w:pPr>
        <w:numPr>
          <w:ilvl w:val="0"/>
          <w:numId w:val="5"/>
        </w:numPr>
        <w:rPr>
          <w:lang w:val="pl-PL"/>
        </w:rPr>
      </w:pPr>
      <w:r w:rsidRPr="00A31426">
        <w:rPr>
          <w:b/>
          <w:bCs/>
          <w:i/>
          <w:iCs/>
          <w:lang w:val="pl-PL"/>
        </w:rPr>
        <w:t>Prawo do cofnięcia zgody –</w:t>
      </w:r>
      <w:r w:rsidRPr="00A31426">
        <w:rPr>
          <w:lang w:val="pl-PL"/>
        </w:rPr>
        <w:t> prawo do wycofani w dowolnym momencie wcześniej wyrażonej zgody; wycofanie zgody jest możliwe jeżeli, nie wpływa na zgodność z prawem przetwarzania;</w:t>
      </w:r>
    </w:p>
    <w:p w14:paraId="72CCDF72" w14:textId="77777777" w:rsidR="00A31426" w:rsidRPr="00A31426" w:rsidRDefault="00A31426" w:rsidP="00A31426">
      <w:pPr>
        <w:numPr>
          <w:ilvl w:val="0"/>
          <w:numId w:val="5"/>
        </w:numPr>
      </w:pPr>
      <w:r w:rsidRPr="00A31426">
        <w:rPr>
          <w:b/>
          <w:bCs/>
          <w:i/>
          <w:iCs/>
          <w:lang w:val="pl-PL"/>
        </w:rPr>
        <w:t>Prawo do wniesienia skargi</w:t>
      </w:r>
      <w:r w:rsidRPr="00A31426">
        <w:rPr>
          <w:lang w:val="pl-PL"/>
        </w:rPr>
        <w:t xml:space="preserve"> – prawo do wniesienia skargi do organu nadzorczego – Prezesa Urzędu Ochrony Danych Osobowych, ul. </w:t>
      </w:r>
      <w:proofErr w:type="spellStart"/>
      <w:r w:rsidRPr="00A31426">
        <w:t>Stawki</w:t>
      </w:r>
      <w:proofErr w:type="spellEnd"/>
      <w:r w:rsidRPr="00A31426">
        <w:t xml:space="preserve"> 2, 00-193 Warszawa.</w:t>
      </w:r>
    </w:p>
    <w:p w14:paraId="38A510C0" w14:textId="77777777" w:rsidR="00A31426" w:rsidRPr="00A31426" w:rsidRDefault="00A31426" w:rsidP="00A31426">
      <w:pPr>
        <w:rPr>
          <w:lang w:val="pl-PL"/>
        </w:rPr>
      </w:pPr>
      <w:r w:rsidRPr="00A31426">
        <w:rPr>
          <w:lang w:val="pl-PL"/>
        </w:rPr>
        <w:t>Osoba fizyczna przekazująca dane może egzekwować ww. prawa poprzez złożenie stosownego wniosku w formie pisemnej:</w:t>
      </w:r>
    </w:p>
    <w:p w14:paraId="6BA7D826" w14:textId="77777777" w:rsidR="00A31426" w:rsidRPr="00A31426" w:rsidRDefault="00A31426" w:rsidP="00A31426">
      <w:pPr>
        <w:numPr>
          <w:ilvl w:val="0"/>
          <w:numId w:val="6"/>
        </w:numPr>
        <w:rPr>
          <w:lang w:val="pl-PL"/>
        </w:rPr>
      </w:pPr>
      <w:r w:rsidRPr="00A31426">
        <w:rPr>
          <w:lang w:val="pl-PL"/>
        </w:rPr>
        <w:t>drogą tradycyjną na adres pocztowy,</w:t>
      </w:r>
    </w:p>
    <w:p w14:paraId="211C152E" w14:textId="3D8B28E6" w:rsidR="00A31426" w:rsidRPr="00A31426" w:rsidRDefault="00A31426" w:rsidP="00A31426">
      <w:pPr>
        <w:numPr>
          <w:ilvl w:val="0"/>
          <w:numId w:val="6"/>
        </w:numPr>
        <w:rPr>
          <w:lang w:val="pl-PL"/>
        </w:rPr>
      </w:pPr>
      <w:r w:rsidRPr="00A31426">
        <w:rPr>
          <w:lang w:val="pl-PL"/>
        </w:rPr>
        <w:t xml:space="preserve">drogą elektroniczną na adres </w:t>
      </w:r>
      <w:r>
        <w:rPr>
          <w:lang w:val="pl-PL"/>
        </w:rPr>
        <w:t>yoursupport@beilo.world</w:t>
      </w:r>
      <w:r w:rsidRPr="00A31426">
        <w:rPr>
          <w:lang w:val="pl-PL"/>
        </w:rPr>
        <w:t>.</w:t>
      </w:r>
    </w:p>
    <w:p w14:paraId="2F7848DB" w14:textId="77777777" w:rsidR="00A31426" w:rsidRPr="00A31426" w:rsidRDefault="00A31426">
      <w:pPr>
        <w:rPr>
          <w:lang w:val="pl-PL"/>
        </w:rPr>
      </w:pPr>
    </w:p>
    <w:sectPr w:rsidR="00A31426" w:rsidRPr="00A31426">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496ADB"/>
    <w:multiLevelType w:val="multilevel"/>
    <w:tmpl w:val="52A04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F57D24"/>
    <w:multiLevelType w:val="multilevel"/>
    <w:tmpl w:val="4EAEC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BB4F7D"/>
    <w:multiLevelType w:val="multilevel"/>
    <w:tmpl w:val="5A889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6A0A77"/>
    <w:multiLevelType w:val="multilevel"/>
    <w:tmpl w:val="33F84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CC1E8B"/>
    <w:multiLevelType w:val="multilevel"/>
    <w:tmpl w:val="BFE06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E42809"/>
    <w:multiLevelType w:val="multilevel"/>
    <w:tmpl w:val="18F00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6960792">
    <w:abstractNumId w:val="3"/>
  </w:num>
  <w:num w:numId="2" w16cid:durableId="482165418">
    <w:abstractNumId w:val="1"/>
  </w:num>
  <w:num w:numId="3" w16cid:durableId="1805074174">
    <w:abstractNumId w:val="0"/>
  </w:num>
  <w:num w:numId="4" w16cid:durableId="539242026">
    <w:abstractNumId w:val="5"/>
  </w:num>
  <w:num w:numId="5" w16cid:durableId="578905433">
    <w:abstractNumId w:val="2"/>
  </w:num>
  <w:num w:numId="6" w16cid:durableId="682047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26"/>
    <w:rsid w:val="0004616B"/>
    <w:rsid w:val="00282556"/>
    <w:rsid w:val="003B5DE0"/>
    <w:rsid w:val="006E07F2"/>
    <w:rsid w:val="00A31426"/>
    <w:rsid w:val="00B77286"/>
    <w:rsid w:val="00C34AF1"/>
    <w:rsid w:val="00D7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C198B"/>
  <w15:chartTrackingRefBased/>
  <w15:docId w15:val="{39815625-B0EE-433A-9C72-3929AB44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4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4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4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4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14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14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4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4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4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4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4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4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4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4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4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4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4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426"/>
    <w:rPr>
      <w:rFonts w:eastAsiaTheme="majorEastAsia" w:cstheme="majorBidi"/>
      <w:color w:val="272727" w:themeColor="text1" w:themeTint="D8"/>
    </w:rPr>
  </w:style>
  <w:style w:type="paragraph" w:styleId="Title">
    <w:name w:val="Title"/>
    <w:basedOn w:val="Normal"/>
    <w:next w:val="Normal"/>
    <w:link w:val="TitleChar"/>
    <w:uiPriority w:val="10"/>
    <w:qFormat/>
    <w:rsid w:val="00A314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4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4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4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426"/>
    <w:pPr>
      <w:spacing w:before="160"/>
      <w:jc w:val="center"/>
    </w:pPr>
    <w:rPr>
      <w:i/>
      <w:iCs/>
      <w:color w:val="404040" w:themeColor="text1" w:themeTint="BF"/>
    </w:rPr>
  </w:style>
  <w:style w:type="character" w:customStyle="1" w:styleId="QuoteChar">
    <w:name w:val="Quote Char"/>
    <w:basedOn w:val="DefaultParagraphFont"/>
    <w:link w:val="Quote"/>
    <w:uiPriority w:val="29"/>
    <w:rsid w:val="00A31426"/>
    <w:rPr>
      <w:i/>
      <w:iCs/>
      <w:color w:val="404040" w:themeColor="text1" w:themeTint="BF"/>
    </w:rPr>
  </w:style>
  <w:style w:type="paragraph" w:styleId="ListParagraph">
    <w:name w:val="List Paragraph"/>
    <w:basedOn w:val="Normal"/>
    <w:uiPriority w:val="34"/>
    <w:qFormat/>
    <w:rsid w:val="00A31426"/>
    <w:pPr>
      <w:ind w:left="720"/>
      <w:contextualSpacing/>
    </w:pPr>
  </w:style>
  <w:style w:type="character" w:styleId="IntenseEmphasis">
    <w:name w:val="Intense Emphasis"/>
    <w:basedOn w:val="DefaultParagraphFont"/>
    <w:uiPriority w:val="21"/>
    <w:qFormat/>
    <w:rsid w:val="00A31426"/>
    <w:rPr>
      <w:i/>
      <w:iCs/>
      <w:color w:val="0F4761" w:themeColor="accent1" w:themeShade="BF"/>
    </w:rPr>
  </w:style>
  <w:style w:type="paragraph" w:styleId="IntenseQuote">
    <w:name w:val="Intense Quote"/>
    <w:basedOn w:val="Normal"/>
    <w:next w:val="Normal"/>
    <w:link w:val="IntenseQuoteChar"/>
    <w:uiPriority w:val="30"/>
    <w:qFormat/>
    <w:rsid w:val="00A314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426"/>
    <w:rPr>
      <w:i/>
      <w:iCs/>
      <w:color w:val="0F4761" w:themeColor="accent1" w:themeShade="BF"/>
    </w:rPr>
  </w:style>
  <w:style w:type="character" w:styleId="IntenseReference">
    <w:name w:val="Intense Reference"/>
    <w:basedOn w:val="DefaultParagraphFont"/>
    <w:uiPriority w:val="32"/>
    <w:qFormat/>
    <w:rsid w:val="00A31426"/>
    <w:rPr>
      <w:b/>
      <w:bCs/>
      <w:smallCaps/>
      <w:color w:val="0F4761" w:themeColor="accent1" w:themeShade="BF"/>
      <w:spacing w:val="5"/>
    </w:rPr>
  </w:style>
  <w:style w:type="character" w:styleId="Hyperlink">
    <w:name w:val="Hyperlink"/>
    <w:basedOn w:val="DefaultParagraphFont"/>
    <w:uiPriority w:val="99"/>
    <w:unhideWhenUsed/>
    <w:rsid w:val="00A31426"/>
    <w:rPr>
      <w:color w:val="467886" w:themeColor="hyperlink"/>
      <w:u w:val="single"/>
    </w:rPr>
  </w:style>
  <w:style w:type="character" w:styleId="UnresolvedMention">
    <w:name w:val="Unresolved Mention"/>
    <w:basedOn w:val="DefaultParagraphFont"/>
    <w:uiPriority w:val="99"/>
    <w:semiHidden/>
    <w:unhideWhenUsed/>
    <w:rsid w:val="00A31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88725">
      <w:bodyDiv w:val="1"/>
      <w:marLeft w:val="0"/>
      <w:marRight w:val="0"/>
      <w:marTop w:val="0"/>
      <w:marBottom w:val="0"/>
      <w:divBdr>
        <w:top w:val="none" w:sz="0" w:space="0" w:color="auto"/>
        <w:left w:val="none" w:sz="0" w:space="0" w:color="auto"/>
        <w:bottom w:val="none" w:sz="0" w:space="0" w:color="auto"/>
        <w:right w:val="none" w:sz="0" w:space="0" w:color="auto"/>
      </w:divBdr>
    </w:div>
    <w:div w:id="847251012">
      <w:bodyDiv w:val="1"/>
      <w:marLeft w:val="0"/>
      <w:marRight w:val="0"/>
      <w:marTop w:val="0"/>
      <w:marBottom w:val="0"/>
      <w:divBdr>
        <w:top w:val="none" w:sz="0" w:space="0" w:color="auto"/>
        <w:left w:val="none" w:sz="0" w:space="0" w:color="auto"/>
        <w:bottom w:val="none" w:sz="0" w:space="0" w:color="auto"/>
        <w:right w:val="none" w:sz="0" w:space="0" w:color="auto"/>
      </w:divBdr>
    </w:div>
    <w:div w:id="1384063121">
      <w:bodyDiv w:val="1"/>
      <w:marLeft w:val="0"/>
      <w:marRight w:val="0"/>
      <w:marTop w:val="0"/>
      <w:marBottom w:val="0"/>
      <w:divBdr>
        <w:top w:val="none" w:sz="0" w:space="0" w:color="auto"/>
        <w:left w:val="none" w:sz="0" w:space="0" w:color="auto"/>
        <w:bottom w:val="none" w:sz="0" w:space="0" w:color="auto"/>
        <w:right w:val="none" w:sz="0" w:space="0" w:color="auto"/>
      </w:divBdr>
    </w:div>
    <w:div w:id="1389953882">
      <w:bodyDiv w:val="1"/>
      <w:marLeft w:val="0"/>
      <w:marRight w:val="0"/>
      <w:marTop w:val="0"/>
      <w:marBottom w:val="0"/>
      <w:divBdr>
        <w:top w:val="none" w:sz="0" w:space="0" w:color="auto"/>
        <w:left w:val="none" w:sz="0" w:space="0" w:color="auto"/>
        <w:bottom w:val="none" w:sz="0" w:space="0" w:color="auto"/>
        <w:right w:val="none" w:sz="0" w:space="0" w:color="auto"/>
      </w:divBdr>
    </w:div>
    <w:div w:id="1958872526">
      <w:bodyDiv w:val="1"/>
      <w:marLeft w:val="0"/>
      <w:marRight w:val="0"/>
      <w:marTop w:val="0"/>
      <w:marBottom w:val="0"/>
      <w:divBdr>
        <w:top w:val="none" w:sz="0" w:space="0" w:color="auto"/>
        <w:left w:val="none" w:sz="0" w:space="0" w:color="auto"/>
        <w:bottom w:val="none" w:sz="0" w:space="0" w:color="auto"/>
        <w:right w:val="none" w:sz="0" w:space="0" w:color="auto"/>
      </w:divBdr>
    </w:div>
    <w:div w:id="202258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1186</Words>
  <Characters>6765</Characters>
  <Application>Microsoft Office Word</Application>
  <DocSecurity>0</DocSecurity>
  <Lines>56</Lines>
  <Paragraphs>15</Paragraphs>
  <ScaleCrop>false</ScaleCrop>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Goncerzewicz</dc:creator>
  <cp:keywords/>
  <dc:description/>
  <cp:lastModifiedBy>Ilona Goncerzewicz</cp:lastModifiedBy>
  <cp:revision>6</cp:revision>
  <dcterms:created xsi:type="dcterms:W3CDTF">2024-08-02T14:38:00Z</dcterms:created>
  <dcterms:modified xsi:type="dcterms:W3CDTF">2024-08-02T14:58:00Z</dcterms:modified>
</cp:coreProperties>
</file>